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F6" w:rsidRDefault="00BC09F6" w:rsidP="00BC09F6">
      <w:pPr>
        <w:spacing w:before="100" w:beforeAutospacing="1" w:after="100" w:afterAutospacing="1" w:line="240" w:lineRule="auto"/>
        <w:jc w:val="center"/>
        <w:rPr>
          <w:rFonts w:ascii="Arial" w:eastAsia="Times New Roman" w:hAnsi="Arial" w:cs="Arial"/>
          <w:b/>
          <w:color w:val="222222"/>
          <w:lang w:eastAsia="en-IE"/>
        </w:rPr>
      </w:pPr>
      <w:r>
        <w:rPr>
          <w:rFonts w:ascii="Arial" w:eastAsia="Times New Roman" w:hAnsi="Arial" w:cs="Arial"/>
          <w:b/>
          <w:noProof/>
          <w:color w:val="222222"/>
          <w:lang w:eastAsia="en-IE"/>
        </w:rPr>
        <w:drawing>
          <wp:inline distT="0" distB="0" distL="0" distR="0">
            <wp:extent cx="1171575" cy="1390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 Logo b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042" cy="1393621"/>
                    </a:xfrm>
                    <a:prstGeom prst="rect">
                      <a:avLst/>
                    </a:prstGeom>
                  </pic:spPr>
                </pic:pic>
              </a:graphicData>
            </a:graphic>
          </wp:inline>
        </w:drawing>
      </w:r>
    </w:p>
    <w:p w:rsidR="00BC09F6" w:rsidRDefault="00BC09F6" w:rsidP="00BC09F6">
      <w:pPr>
        <w:spacing w:before="100" w:beforeAutospacing="1" w:after="100" w:afterAutospacing="1" w:line="240" w:lineRule="auto"/>
        <w:jc w:val="center"/>
        <w:rPr>
          <w:rFonts w:ascii="Arial" w:eastAsia="Times New Roman" w:hAnsi="Arial" w:cs="Arial"/>
          <w:b/>
          <w:color w:val="222222"/>
          <w:lang w:eastAsia="en-IE"/>
        </w:rPr>
      </w:pPr>
      <w:r w:rsidRPr="00BC09F6">
        <w:rPr>
          <w:rFonts w:ascii="Arial" w:eastAsia="Times New Roman" w:hAnsi="Arial" w:cs="Arial"/>
          <w:b/>
          <w:color w:val="222222"/>
          <w:lang w:eastAsia="en-IE"/>
        </w:rPr>
        <w:t>Asthma Youth Champions Application Form</w:t>
      </w:r>
    </w:p>
    <w:p w:rsidR="00BC09F6" w:rsidRPr="00BC09F6" w:rsidRDefault="00BC09F6" w:rsidP="00BC09F6">
      <w:pPr>
        <w:spacing w:before="100" w:beforeAutospacing="1" w:after="100" w:afterAutospacing="1" w:line="240" w:lineRule="auto"/>
        <w:jc w:val="center"/>
        <w:rPr>
          <w:rFonts w:ascii="Arial" w:eastAsia="Times New Roman" w:hAnsi="Arial" w:cs="Arial"/>
          <w:b/>
          <w:color w:val="222222"/>
          <w:lang w:eastAsia="en-IE"/>
        </w:rPr>
      </w:pPr>
    </w:p>
    <w:p w:rsidR="00BC09F6" w:rsidRPr="00BC09F6" w:rsidRDefault="00BC09F6" w:rsidP="00BC09F6">
      <w:pPr>
        <w:spacing w:before="100" w:beforeAutospacing="1" w:after="100" w:afterAutospacing="1" w:line="240" w:lineRule="auto"/>
        <w:rPr>
          <w:rFonts w:ascii="Arial" w:eastAsia="Times New Roman" w:hAnsi="Arial" w:cs="Arial"/>
          <w:color w:val="222222"/>
          <w:sz w:val="18"/>
          <w:szCs w:val="18"/>
          <w:lang w:eastAsia="en-IE"/>
        </w:rPr>
      </w:pPr>
      <w:r w:rsidRPr="00BC09F6">
        <w:rPr>
          <w:rFonts w:ascii="Arial" w:eastAsia="Times New Roman" w:hAnsi="Arial" w:cs="Arial"/>
          <w:b/>
          <w:bCs/>
          <w:color w:val="222222"/>
          <w:sz w:val="18"/>
          <w:szCs w:val="18"/>
          <w:lang w:eastAsia="en-IE"/>
        </w:rPr>
        <w:t>Name of School:</w:t>
      </w:r>
    </w:p>
    <w:p w:rsidR="00BC09F6" w:rsidRPr="00BC09F6" w:rsidRDefault="00BC09F6" w:rsidP="00BC09F6">
      <w:pPr>
        <w:spacing w:before="100" w:beforeAutospacing="1" w:after="100" w:afterAutospacing="1" w:line="240" w:lineRule="auto"/>
        <w:rPr>
          <w:rFonts w:ascii="Arial" w:eastAsia="Times New Roman" w:hAnsi="Arial" w:cs="Arial"/>
          <w:color w:val="222222"/>
          <w:sz w:val="18"/>
          <w:szCs w:val="18"/>
          <w:lang w:eastAsia="en-IE"/>
        </w:rPr>
      </w:pPr>
      <w:r w:rsidRPr="00BC09F6">
        <w:rPr>
          <w:rFonts w:ascii="Arial" w:eastAsia="Times New Roman" w:hAnsi="Arial" w:cs="Arial"/>
          <w:b/>
          <w:bCs/>
          <w:color w:val="222222"/>
          <w:sz w:val="18"/>
          <w:szCs w:val="18"/>
          <w:lang w:eastAsia="en-IE"/>
        </w:rPr>
        <w:t>Address:</w:t>
      </w:r>
      <w:bookmarkStart w:id="0" w:name="_GoBack"/>
      <w:bookmarkEnd w:id="0"/>
    </w:p>
    <w:p w:rsidR="00BC09F6" w:rsidRPr="00BC09F6" w:rsidRDefault="00BC09F6" w:rsidP="00BC09F6">
      <w:pPr>
        <w:spacing w:before="100" w:beforeAutospacing="1" w:after="100" w:afterAutospacing="1" w:line="240" w:lineRule="auto"/>
        <w:rPr>
          <w:rFonts w:ascii="Arial" w:eastAsia="Times New Roman" w:hAnsi="Arial" w:cs="Arial"/>
          <w:color w:val="222222"/>
          <w:sz w:val="18"/>
          <w:szCs w:val="18"/>
          <w:lang w:eastAsia="en-IE"/>
        </w:rPr>
      </w:pPr>
      <w:r w:rsidRPr="00BC09F6">
        <w:rPr>
          <w:rFonts w:ascii="Arial" w:eastAsia="Times New Roman" w:hAnsi="Arial" w:cs="Arial"/>
          <w:b/>
          <w:bCs/>
          <w:color w:val="222222"/>
          <w:sz w:val="18"/>
          <w:szCs w:val="18"/>
          <w:lang w:eastAsia="en-IE"/>
        </w:rPr>
        <w:t>Contact details:</w:t>
      </w:r>
    </w:p>
    <w:p w:rsidR="00BC09F6" w:rsidRDefault="00BC09F6" w:rsidP="00BC09F6">
      <w:pPr>
        <w:spacing w:before="100" w:beforeAutospacing="1" w:after="100" w:afterAutospacing="1" w:line="240" w:lineRule="auto"/>
        <w:rPr>
          <w:rFonts w:ascii="Arial" w:eastAsia="Times New Roman" w:hAnsi="Arial" w:cs="Arial"/>
          <w:b/>
          <w:bCs/>
          <w:color w:val="222222"/>
          <w:sz w:val="18"/>
          <w:szCs w:val="18"/>
          <w:lang w:eastAsia="en-IE"/>
        </w:rPr>
      </w:pPr>
      <w:r w:rsidRPr="00BC09F6">
        <w:rPr>
          <w:rFonts w:ascii="Arial" w:eastAsia="Times New Roman" w:hAnsi="Arial" w:cs="Arial"/>
          <w:b/>
          <w:bCs/>
          <w:color w:val="222222"/>
          <w:sz w:val="18"/>
          <w:szCs w:val="18"/>
          <w:lang w:eastAsia="en-IE"/>
        </w:rPr>
        <w:t>Teacher who will be co-ordinating the programme:</w:t>
      </w:r>
    </w:p>
    <w:p w:rsidR="00BC09F6" w:rsidRPr="00BC09F6" w:rsidRDefault="00BC09F6" w:rsidP="00BC09F6">
      <w:pPr>
        <w:spacing w:before="100" w:beforeAutospacing="1" w:after="100" w:afterAutospacing="1" w:line="240" w:lineRule="auto"/>
        <w:rPr>
          <w:rFonts w:ascii="Arial" w:eastAsia="Times New Roman" w:hAnsi="Arial" w:cs="Arial"/>
          <w:color w:val="222222"/>
          <w:sz w:val="18"/>
          <w:szCs w:val="18"/>
          <w:lang w:eastAsia="en-IE"/>
        </w:rPr>
      </w:pPr>
    </w:p>
    <w:p w:rsidR="00BC09F6" w:rsidRPr="00BC09F6" w:rsidRDefault="00BC09F6" w:rsidP="00BC09F6">
      <w:pPr>
        <w:spacing w:before="100" w:beforeAutospacing="1" w:after="100" w:afterAutospacing="1" w:line="240" w:lineRule="auto"/>
        <w:rPr>
          <w:rFonts w:ascii="Arial" w:eastAsia="Times New Roman" w:hAnsi="Arial" w:cs="Arial"/>
          <w:color w:val="222222"/>
          <w:sz w:val="18"/>
          <w:szCs w:val="18"/>
          <w:lang w:eastAsia="en-IE"/>
        </w:rPr>
      </w:pPr>
      <w:r w:rsidRPr="00BC09F6">
        <w:rPr>
          <w:rFonts w:ascii="Arial" w:eastAsia="Times New Roman" w:hAnsi="Arial" w:cs="Arial"/>
          <w:b/>
          <w:bCs/>
          <w:color w:val="222222"/>
          <w:sz w:val="18"/>
          <w:szCs w:val="18"/>
          <w:lang w:eastAsia="en-IE"/>
        </w:rPr>
        <w:t>Our school would like to be selected to participate in the Asthma Youth Champions programme because: ………………..</w:t>
      </w:r>
      <w:r w:rsidRPr="00BC09F6">
        <w:rPr>
          <w:rFonts w:ascii="Arial" w:eastAsia="Times New Roman" w:hAnsi="Arial" w:cs="Arial"/>
          <w:color w:val="222222"/>
          <w:sz w:val="18"/>
          <w:szCs w:val="18"/>
          <w:lang w:eastAsia="en-I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10"/>
      </w:tblGrid>
      <w:tr w:rsidR="00BC09F6" w:rsidRPr="00BC09F6" w:rsidTr="00BC09F6">
        <w:trPr>
          <w:trHeight w:val="5117"/>
          <w:tblCellSpacing w:w="0" w:type="dxa"/>
        </w:trPr>
        <w:tc>
          <w:tcPr>
            <w:tcW w:w="7710" w:type="dxa"/>
            <w:tcBorders>
              <w:top w:val="outset" w:sz="6" w:space="0" w:color="auto"/>
              <w:left w:val="outset" w:sz="6" w:space="0" w:color="auto"/>
              <w:bottom w:val="outset" w:sz="6" w:space="0" w:color="auto"/>
              <w:right w:val="outset" w:sz="6" w:space="0" w:color="auto"/>
            </w:tcBorders>
            <w:vAlign w:val="center"/>
            <w:hideMark/>
          </w:tcPr>
          <w:p w:rsidR="00BC09F6" w:rsidRPr="00BC09F6" w:rsidRDefault="00BC09F6" w:rsidP="00BC09F6">
            <w:pPr>
              <w:spacing w:before="100" w:beforeAutospacing="1" w:after="100" w:afterAutospacing="1" w:line="240" w:lineRule="auto"/>
              <w:ind w:left="46"/>
              <w:rPr>
                <w:rFonts w:ascii="Arial" w:eastAsia="Times New Roman" w:hAnsi="Arial" w:cs="Arial"/>
                <w:color w:val="222222"/>
                <w:sz w:val="18"/>
                <w:szCs w:val="18"/>
                <w:lang w:eastAsia="en-IE"/>
              </w:rPr>
            </w:pPr>
          </w:p>
          <w:p w:rsidR="00BC09F6" w:rsidRPr="00BC09F6" w:rsidRDefault="00BC09F6" w:rsidP="00BC09F6">
            <w:pPr>
              <w:spacing w:before="100" w:beforeAutospacing="1" w:after="100" w:afterAutospacing="1" w:line="240" w:lineRule="auto"/>
              <w:ind w:left="46"/>
              <w:rPr>
                <w:rFonts w:ascii="Arial" w:eastAsia="Times New Roman" w:hAnsi="Arial" w:cs="Arial"/>
                <w:color w:val="222222"/>
                <w:sz w:val="18"/>
                <w:szCs w:val="18"/>
                <w:lang w:eastAsia="en-IE"/>
              </w:rPr>
            </w:pPr>
          </w:p>
          <w:p w:rsidR="00BC09F6" w:rsidRPr="00BC09F6" w:rsidRDefault="00BC09F6" w:rsidP="00BC09F6">
            <w:pPr>
              <w:spacing w:before="100" w:beforeAutospacing="1" w:after="100" w:afterAutospacing="1" w:line="240" w:lineRule="auto"/>
              <w:ind w:left="46"/>
              <w:rPr>
                <w:rFonts w:ascii="Arial" w:eastAsia="Times New Roman" w:hAnsi="Arial" w:cs="Arial"/>
                <w:color w:val="222222"/>
                <w:sz w:val="18"/>
                <w:szCs w:val="18"/>
                <w:lang w:eastAsia="en-IE"/>
              </w:rPr>
            </w:pPr>
          </w:p>
          <w:p w:rsidR="00BC09F6" w:rsidRPr="00BC09F6" w:rsidRDefault="00BC09F6" w:rsidP="00BC09F6">
            <w:pPr>
              <w:spacing w:before="100" w:beforeAutospacing="1" w:after="100" w:afterAutospacing="1" w:line="240" w:lineRule="auto"/>
              <w:ind w:left="46"/>
              <w:rPr>
                <w:rFonts w:ascii="Arial" w:eastAsia="Times New Roman" w:hAnsi="Arial" w:cs="Arial"/>
                <w:color w:val="222222"/>
                <w:sz w:val="18"/>
                <w:szCs w:val="18"/>
                <w:lang w:eastAsia="en-IE"/>
              </w:rPr>
            </w:pPr>
          </w:p>
          <w:p w:rsidR="00BC09F6" w:rsidRPr="00BC09F6" w:rsidRDefault="00BC09F6" w:rsidP="00BC09F6">
            <w:pPr>
              <w:spacing w:before="100" w:beforeAutospacing="1" w:after="100" w:afterAutospacing="1" w:line="240" w:lineRule="auto"/>
              <w:ind w:left="46"/>
              <w:rPr>
                <w:rFonts w:ascii="Arial" w:eastAsia="Times New Roman" w:hAnsi="Arial" w:cs="Arial"/>
                <w:color w:val="222222"/>
                <w:sz w:val="18"/>
                <w:szCs w:val="18"/>
                <w:lang w:eastAsia="en-IE"/>
              </w:rPr>
            </w:pPr>
          </w:p>
          <w:p w:rsidR="00BC09F6" w:rsidRPr="00BC09F6" w:rsidRDefault="00BC09F6" w:rsidP="00BC09F6">
            <w:pPr>
              <w:spacing w:before="100" w:beforeAutospacing="1" w:after="100" w:afterAutospacing="1" w:line="240" w:lineRule="auto"/>
              <w:ind w:left="46"/>
              <w:rPr>
                <w:rFonts w:ascii="Arial" w:eastAsia="Times New Roman" w:hAnsi="Arial" w:cs="Arial"/>
                <w:color w:val="222222"/>
                <w:sz w:val="18"/>
                <w:szCs w:val="18"/>
                <w:lang w:eastAsia="en-IE"/>
              </w:rPr>
            </w:pPr>
          </w:p>
          <w:p w:rsidR="00BC09F6" w:rsidRPr="00BC09F6" w:rsidRDefault="00BC09F6" w:rsidP="00BC09F6">
            <w:pPr>
              <w:spacing w:before="100" w:beforeAutospacing="1" w:after="100" w:afterAutospacing="1" w:line="240" w:lineRule="auto"/>
              <w:ind w:left="46"/>
              <w:rPr>
                <w:rFonts w:ascii="Arial" w:eastAsia="Times New Roman" w:hAnsi="Arial" w:cs="Arial"/>
                <w:color w:val="222222"/>
                <w:sz w:val="18"/>
                <w:szCs w:val="18"/>
                <w:lang w:eastAsia="en-IE"/>
              </w:rPr>
            </w:pPr>
          </w:p>
          <w:p w:rsidR="00BC09F6" w:rsidRPr="00BC09F6" w:rsidRDefault="00BC09F6" w:rsidP="00BC09F6">
            <w:pPr>
              <w:spacing w:before="100" w:beforeAutospacing="1" w:after="100" w:afterAutospacing="1" w:line="240" w:lineRule="auto"/>
              <w:ind w:left="46"/>
              <w:rPr>
                <w:rFonts w:ascii="Arial" w:eastAsia="Times New Roman" w:hAnsi="Arial" w:cs="Arial"/>
                <w:color w:val="222222"/>
                <w:sz w:val="18"/>
                <w:szCs w:val="18"/>
                <w:lang w:eastAsia="en-IE"/>
              </w:rPr>
            </w:pPr>
          </w:p>
        </w:tc>
      </w:tr>
    </w:tbl>
    <w:p w:rsidR="00BC09F6" w:rsidRPr="00BC09F6" w:rsidRDefault="00BC09F6" w:rsidP="00BC09F6">
      <w:pPr>
        <w:spacing w:before="100" w:beforeAutospacing="1" w:after="100" w:afterAutospacing="1" w:line="240" w:lineRule="auto"/>
        <w:rPr>
          <w:rFonts w:ascii="Arial" w:eastAsia="Times New Roman" w:hAnsi="Arial" w:cs="Arial"/>
          <w:color w:val="222222"/>
          <w:sz w:val="18"/>
          <w:szCs w:val="18"/>
          <w:lang w:eastAsia="en-IE"/>
        </w:rPr>
      </w:pPr>
    </w:p>
    <w:p w:rsidR="002E1C91" w:rsidRPr="00BC09F6" w:rsidRDefault="00BC09F6" w:rsidP="00BC09F6">
      <w:pPr>
        <w:spacing w:before="100" w:beforeAutospacing="1" w:after="100" w:afterAutospacing="1" w:line="240" w:lineRule="auto"/>
        <w:rPr>
          <w:rFonts w:ascii="Arial" w:eastAsia="Times New Roman" w:hAnsi="Arial" w:cs="Arial"/>
          <w:color w:val="222222"/>
          <w:sz w:val="18"/>
          <w:szCs w:val="18"/>
          <w:lang w:eastAsia="en-IE"/>
        </w:rPr>
      </w:pPr>
      <w:r w:rsidRPr="00BC09F6">
        <w:rPr>
          <w:rFonts w:ascii="Arial" w:eastAsia="Times New Roman" w:hAnsi="Arial" w:cs="Arial"/>
          <w:color w:val="222222"/>
          <w:sz w:val="18"/>
          <w:szCs w:val="18"/>
          <w:lang w:eastAsia="en-IE"/>
        </w:rPr>
        <w:t>The Asthma Society of Ireland (ASI) is a national charity, we are dedicated and committed to empowering Ireland’s 470,000 people with asthma to gain control over their asthma by providing them and their families with information, education, support and services. Our focus is to represent asthma suffers and work together to improve health outcomes. We continuously actively engage with the public, healthcare professionals, the government, third parties and stakeholders to ensure that asthma is high on the list of priorities of policy makers and politicians and in public consciousness.</w:t>
      </w:r>
    </w:p>
    <w:sectPr w:rsidR="002E1C91" w:rsidRPr="00BC0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F6"/>
    <w:rsid w:val="005A138E"/>
    <w:rsid w:val="006A276C"/>
    <w:rsid w:val="00BC09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9F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C09F6"/>
    <w:rPr>
      <w:b/>
      <w:bCs/>
    </w:rPr>
  </w:style>
  <w:style w:type="paragraph" w:styleId="BalloonText">
    <w:name w:val="Balloon Text"/>
    <w:basedOn w:val="Normal"/>
    <w:link w:val="BalloonTextChar"/>
    <w:uiPriority w:val="99"/>
    <w:semiHidden/>
    <w:unhideWhenUsed/>
    <w:rsid w:val="00BC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9F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C09F6"/>
    <w:rPr>
      <w:b/>
      <w:bCs/>
    </w:rPr>
  </w:style>
  <w:style w:type="paragraph" w:styleId="BalloonText">
    <w:name w:val="Balloon Text"/>
    <w:basedOn w:val="Normal"/>
    <w:link w:val="BalloonTextChar"/>
    <w:uiPriority w:val="99"/>
    <w:semiHidden/>
    <w:unhideWhenUsed/>
    <w:rsid w:val="00BC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Asthma Society Communications</dc:creator>
  <cp:lastModifiedBy>Asthma Society Communications</cp:lastModifiedBy>
  <cp:revision>1</cp:revision>
  <dcterms:created xsi:type="dcterms:W3CDTF">2019-03-07T09:17:00Z</dcterms:created>
  <dcterms:modified xsi:type="dcterms:W3CDTF">2019-03-07T09:20:00Z</dcterms:modified>
</cp:coreProperties>
</file>